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1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OŚWIADCZENIE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 PRZYNALEŻNOŚCI LUB BRAKU PRZYNALEŻNOŚCI DO TEJ SAMEJ GRUPY KAPITAŁOWEJ, O KTÓREJ MOWA W ART. 24 UST. 1 PKT 23 USTAWY PZP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Niniejsze oświadczenie należy złożyć 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i/>
          <w:iCs/>
          <w:color w:val="000000"/>
        </w:rPr>
        <w:t>Pzp</w:t>
      </w:r>
      <w:proofErr w:type="spellEnd"/>
      <w:r>
        <w:rPr>
          <w:rFonts w:ascii="Arial" w:hAnsi="Arial" w:cs="Arial"/>
          <w:i/>
          <w:iCs/>
          <w:color w:val="000000"/>
        </w:rPr>
        <w:t>. W przypadku wykonawców wspólnie ubiegających się o udzielenie zamówienia składa ją każdy z tych wykonawców.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 w:rsidR="006D0CC0">
        <w:rPr>
          <w:rFonts w:ascii="Arial" w:hAnsi="Arial" w:cs="Arial"/>
          <w:color w:val="000000"/>
        </w:rPr>
        <w:t>IN.271.</w:t>
      </w:r>
      <w:r w:rsidR="00BB7B96">
        <w:rPr>
          <w:rFonts w:ascii="Arial" w:hAnsi="Arial" w:cs="Arial"/>
          <w:color w:val="000000"/>
        </w:rPr>
        <w:t>3</w:t>
      </w:r>
      <w:r w:rsidR="006D0CC0">
        <w:rPr>
          <w:rFonts w:ascii="Arial" w:hAnsi="Arial" w:cs="Arial"/>
          <w:color w:val="000000"/>
        </w:rPr>
        <w:t>.20</w:t>
      </w:r>
      <w:r w:rsidR="00A13F5E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. Nazwa zadania: </w:t>
      </w:r>
      <w:r w:rsidR="00BB7B96" w:rsidRPr="00BB7B96">
        <w:rPr>
          <w:rFonts w:ascii="Arial" w:hAnsi="Arial" w:cs="Arial"/>
          <w:color w:val="000000"/>
        </w:rPr>
        <w:t>Przebudowa drogi gminnej Nr 340514W Kościesze-Gotardy - etap II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, prowadzonego przez: </w:t>
      </w:r>
      <w:r>
        <w:rPr>
          <w:rFonts w:ascii="Arial" w:hAnsi="Arial" w:cs="Arial"/>
          <w:color w:val="000000"/>
          <w:highlight w:val="white"/>
        </w:rPr>
        <w:t>Gmina Świercze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wykonawcy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Składając ofertę w niniejszym postępowaniu o udzielenie zamówienia publicznego w nawiązaniu do zamieszczonej na stronie Zamawiającego Informacji o treści złożonych ofert oświadczam, że: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nie należę do tej samej grupy kapitałowej, o której mowa w art. 24 ust. 1 pkt 23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, co wykonawcy, którzy złożyli oferty w niniejszym postępowaniu;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należę tej samej grupy kapitałowej, o której mowa w art. 24 ust. 1 pkt 23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, co następujący wykonawcy, którzy złożyli oferty w niniejszym postępowaniu:  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A13F5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niepotrzebne skreślić</w:t>
      </w:r>
    </w:p>
    <w:p w:rsidR="00A13F5E" w:rsidRDefault="00A13F5E" w:rsidP="007002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sectPr w:rsidR="0070028B" w:rsidSect="00A13F5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8B"/>
    <w:rsid w:val="001C2EBB"/>
    <w:rsid w:val="0060364C"/>
    <w:rsid w:val="006D0CC0"/>
    <w:rsid w:val="0070028B"/>
    <w:rsid w:val="009E1BF5"/>
    <w:rsid w:val="00A13F5E"/>
    <w:rsid w:val="00B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E02C8-DD2E-41E2-A62D-DBABD3A8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cp:keywords/>
  <dc:description/>
  <cp:lastModifiedBy>Adam Kubajewski</cp:lastModifiedBy>
  <cp:revision>4</cp:revision>
  <dcterms:created xsi:type="dcterms:W3CDTF">2019-06-05T11:02:00Z</dcterms:created>
  <dcterms:modified xsi:type="dcterms:W3CDTF">2020-06-04T09:30:00Z</dcterms:modified>
</cp:coreProperties>
</file>